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ACB" w:rsidRDefault="00B4021F">
      <w:pPr>
        <w:jc w:val="both"/>
        <w:rPr>
          <w:sz w:val="22"/>
          <w:szCs w:val="22"/>
          <w:lang w:val="hy-AM"/>
        </w:rPr>
      </w:pPr>
      <w:r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                     </w:t>
      </w:r>
      <w:r>
        <w:rPr>
          <w:rFonts w:ascii="GHEA Grapalat" w:hAnsi="GHEA Grapalat" w:cs="Sylfaen"/>
          <w:sz w:val="20"/>
          <w:szCs w:val="20"/>
          <w:lang w:val="hy-AM"/>
        </w:rPr>
        <w:t xml:space="preserve">        </w:t>
      </w:r>
    </w:p>
    <w:p w:rsidR="00557ACB" w:rsidRPr="00946FF5" w:rsidRDefault="00946FF5" w:rsidP="00946FF5">
      <w:pPr>
        <w:spacing w:line="360" w:lineRule="auto"/>
        <w:jc w:val="center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ՉԱՓԱԲԱԺԻՆ </w:t>
      </w:r>
      <w:r>
        <w:rPr>
          <w:rFonts w:ascii="GHEA Grapalat" w:hAnsi="GHEA Grapalat" w:cs="Sylfaen"/>
          <w:sz w:val="22"/>
          <w:szCs w:val="22"/>
          <w:lang w:val="en-US"/>
        </w:rPr>
        <w:t>2</w:t>
      </w:r>
    </w:p>
    <w:p w:rsidR="00557ACB" w:rsidRDefault="00557AC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57ACB" w:rsidRDefault="00557AC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57ACB" w:rsidRPr="00177169" w:rsidRDefault="00B4021F">
      <w:pPr>
        <w:jc w:val="center"/>
        <w:rPr>
          <w:rFonts w:ascii="GHEA Grapalat" w:hAnsi="GHEA Grapalat" w:cs="GHEA Grapalat"/>
          <w:b/>
          <w:bCs/>
          <w:lang w:val="ro-RO"/>
        </w:rPr>
      </w:pPr>
      <w:r>
        <w:rPr>
          <w:rFonts w:ascii="GHEA Grapalat" w:hAnsi="GHEA Grapalat" w:cs="GHEA Grapalat"/>
          <w:b/>
          <w:bCs/>
          <w:lang w:val="en-US"/>
        </w:rPr>
        <w:t>ՏԵԽՆԻԿԱԿԱՆ</w:t>
      </w:r>
      <w:r w:rsidRPr="00177169">
        <w:rPr>
          <w:rFonts w:ascii="GHEA Grapalat" w:hAnsi="GHEA Grapalat" w:cs="GHEA Grapalat"/>
          <w:b/>
          <w:bCs/>
          <w:lang w:val="ro-RO"/>
        </w:rPr>
        <w:t xml:space="preserve">  </w:t>
      </w:r>
      <w:r>
        <w:rPr>
          <w:rFonts w:ascii="GHEA Grapalat" w:hAnsi="GHEA Grapalat" w:cs="GHEA Grapalat"/>
          <w:b/>
          <w:bCs/>
          <w:lang w:val="en-US"/>
        </w:rPr>
        <w:t>ԲՆՈՒԹԱԳԻՐ</w:t>
      </w:r>
      <w:r w:rsidRPr="00177169">
        <w:rPr>
          <w:rFonts w:ascii="GHEA Grapalat" w:hAnsi="GHEA Grapalat" w:cs="GHEA Grapalat"/>
          <w:b/>
          <w:bCs/>
          <w:lang w:val="ro-RO"/>
        </w:rPr>
        <w:t xml:space="preserve">- </w:t>
      </w:r>
      <w:r>
        <w:rPr>
          <w:rFonts w:ascii="GHEA Grapalat" w:hAnsi="GHEA Grapalat" w:cs="GHEA Grapalat"/>
          <w:b/>
          <w:bCs/>
          <w:lang w:val="en-US"/>
        </w:rPr>
        <w:t>ԳՆՄԱՆ</w:t>
      </w:r>
      <w:r w:rsidRPr="00177169">
        <w:rPr>
          <w:rFonts w:ascii="GHEA Grapalat" w:hAnsi="GHEA Grapalat" w:cs="GHEA Grapalat"/>
          <w:b/>
          <w:bCs/>
          <w:lang w:val="ro-RO"/>
        </w:rPr>
        <w:t xml:space="preserve">  </w:t>
      </w:r>
      <w:r>
        <w:rPr>
          <w:rFonts w:ascii="GHEA Grapalat" w:hAnsi="GHEA Grapalat" w:cs="GHEA Grapalat"/>
          <w:b/>
          <w:bCs/>
          <w:lang w:val="en-US"/>
        </w:rPr>
        <w:t>ԺԱՄԱՆԱԿԱՑՈՒՅՑ</w:t>
      </w:r>
    </w:p>
    <w:p w:rsidR="00557ACB" w:rsidRDefault="00557AC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57ACB" w:rsidRDefault="00B4021F">
      <w:pPr>
        <w:spacing w:before="120"/>
        <w:ind w:left="284" w:right="284"/>
        <w:jc w:val="center"/>
        <w:rPr>
          <w:rFonts w:ascii="GHEA Grapalat" w:hAnsi="GHEA Grapalat" w:cs="Tahoma"/>
          <w:sz w:val="20"/>
          <w:szCs w:val="20"/>
          <w:lang w:val="hy-AM"/>
        </w:rPr>
      </w:pPr>
      <w:r>
        <w:rPr>
          <w:rFonts w:ascii="GHEA Grapalat" w:hAnsi="GHEA Grapalat"/>
          <w:b/>
          <w:bCs/>
          <w:sz w:val="20"/>
          <w:szCs w:val="20"/>
          <w:lang w:val="hy-AM"/>
        </w:rPr>
        <w:t xml:space="preserve">Ալավերդի համայնքի Ալավերդի քաղաքի Սայաթ-Նովա 7 բազմաբնակարան շենքի համար նոր կոյուղագծի կառուցման, շենքի բակային տարածքի ասֆալտապատման 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>նախագծանախահաշվային փաստաթղթերի կազմման և երաշխավորագրի տրամադրման ծառայությունների ձեռք բերման</w:t>
      </w:r>
    </w:p>
    <w:p w:rsidR="00557ACB" w:rsidRPr="00177169" w:rsidRDefault="00B4021F">
      <w:pPr>
        <w:ind w:left="200"/>
        <w:jc w:val="center"/>
        <w:rPr>
          <w:rFonts w:ascii="GHEA Grapalat" w:hAnsi="GHEA Grapalat" w:cs="Sylfaen"/>
          <w:b/>
          <w:bCs/>
          <w:lang w:val="hy-AM"/>
        </w:rPr>
      </w:pPr>
      <w:r w:rsidRPr="00177169">
        <w:rPr>
          <w:rFonts w:ascii="GHEA Grapalat" w:hAnsi="GHEA Grapalat" w:cs="Sylfaen"/>
          <w:b/>
          <w:bCs/>
          <w:lang w:val="hy-AM"/>
        </w:rPr>
        <w:t>ՏԵԽՆԻԿԱԿԱՆ ԱՌԱՋԱԴՐԱՆՔ</w:t>
      </w:r>
    </w:p>
    <w:p w:rsidR="00557ACB" w:rsidRPr="00177169" w:rsidRDefault="00B4021F">
      <w:pPr>
        <w:ind w:left="200"/>
        <w:rPr>
          <w:rFonts w:ascii="GHEA Grapalat" w:hAnsi="GHEA Grapalat" w:cs="GHEA Grapalat"/>
          <w:b/>
          <w:sz w:val="22"/>
          <w:szCs w:val="22"/>
          <w:lang w:val="hy-AM"/>
        </w:rPr>
      </w:pPr>
      <w:r w:rsidRPr="00177169">
        <w:rPr>
          <w:rFonts w:ascii="GHEA Grapalat" w:hAnsi="GHEA Grapalat" w:cs="Sylfaen"/>
          <w:b/>
          <w:bCs/>
          <w:lang w:val="hy-AM"/>
        </w:rPr>
        <w:br/>
      </w:r>
      <w:r w:rsidRPr="00177169">
        <w:rPr>
          <w:rFonts w:ascii="GHEA Grapalat" w:hAnsi="GHEA Grapalat" w:cs="GHEA Grapalat"/>
          <w:b/>
          <w:sz w:val="22"/>
          <w:szCs w:val="22"/>
          <w:lang w:val="hy-AM"/>
        </w:rPr>
        <w:t>Նախագծի մշակում ըստ նորմատիվային պահանջների՝</w:t>
      </w:r>
    </w:p>
    <w:p w:rsidR="00557ACB" w:rsidRDefault="00B4021F">
      <w:pPr>
        <w:ind w:leftChars="200" w:left="48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bCs/>
          <w:sz w:val="22"/>
          <w:szCs w:val="22"/>
          <w:lang w:val="hy-AM"/>
        </w:rPr>
        <w:t>1</w:t>
      </w:r>
      <w:r>
        <w:rPr>
          <w:rFonts w:ascii="GHEA Grapalat" w:hAnsi="GHEA Grapalat" w:cs="GHEA Grapalat"/>
          <w:b/>
          <w:sz w:val="22"/>
          <w:szCs w:val="22"/>
          <w:lang w:val="hy-AM"/>
        </w:rPr>
        <w:t>․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Նախագիծը մշակել գործող նորմերի պահանջներին համապատասխան: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 xml:space="preserve">2. Նախագծա-նախահաշվային փաստաթղթերի կազմման աշխատանքների  ավատից հետո նախագիծը  համաձայնեցնել Ալավերդու </w:t>
      </w:r>
      <w:r>
        <w:rPr>
          <w:rFonts w:ascii="GHEA Grapalat" w:hAnsi="GHEA Grapalat" w:cs="GHEA Grapalat"/>
          <w:sz w:val="22"/>
          <w:szCs w:val="22"/>
          <w:lang w:val="hy-AM"/>
        </w:rPr>
        <w:t>համայն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քապետարանի հետ: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>3.Նախագծի հետ  ներկայացնել համապատասխան երաշխավորագիր: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>4.Նախագիծը ներկայացնել 3 օրինակից, ինչպես նաև էլեկտրոնային կրիչով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, 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նախահաշիվը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 և ծավալաթերթը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՝ EXCEL տարբերակով, երկլեզու՝ հայերեն և ռուսերեն:</w:t>
      </w:r>
    </w:p>
    <w:p w:rsidR="00557ACB" w:rsidRPr="00177169" w:rsidRDefault="00B4021F">
      <w:pPr>
        <w:numPr>
          <w:ilvl w:val="0"/>
          <w:numId w:val="1"/>
        </w:numPr>
        <w:ind w:leftChars="200" w:left="480"/>
        <w:rPr>
          <w:rFonts w:ascii="GHEA Grapalat" w:hAnsi="GHEA Grapalat" w:cs="GHEA Grapalat"/>
          <w:sz w:val="22"/>
          <w:szCs w:val="22"/>
          <w:lang w:val="hy-AM"/>
        </w:rPr>
      </w:pPr>
      <w:r w:rsidRPr="00177169">
        <w:rPr>
          <w:rFonts w:ascii="GHEA Grapalat" w:hAnsi="GHEA Grapalat" w:cs="GHEA Grapalat"/>
          <w:sz w:val="22"/>
          <w:szCs w:val="22"/>
          <w:lang w:val="hy-AM"/>
        </w:rPr>
        <w:t>Ներկայացնել  օգտագործված նյութերի երաշխիքային ժամկետներին ներկայացվող նվազագույն պահանջները: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>6.Ներկայացնել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պահանջները:</w:t>
      </w:r>
    </w:p>
    <w:p w:rsidR="00557ACB" w:rsidRPr="00177169" w:rsidRDefault="00B4021F">
      <w:pPr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b/>
          <w:bCs/>
          <w:i/>
          <w:iCs/>
          <w:sz w:val="22"/>
          <w:szCs w:val="22"/>
          <w:lang w:val="hy-AM"/>
        </w:rPr>
        <w:t>Նախագծողը պետք է ունենա պահանջվող լիցենզիաները</w:t>
      </w:r>
      <w:r>
        <w:rPr>
          <w:rFonts w:ascii="GHEA Grapalat" w:hAnsi="GHEA Grapalat" w:cs="GHEA Grapalat"/>
          <w:sz w:val="22"/>
          <w:szCs w:val="22"/>
          <w:lang w:val="hy-AM"/>
        </w:rPr>
        <w:t>՝</w:t>
      </w:r>
      <w:r>
        <w:rPr>
          <w:rFonts w:ascii="GHEA Grapalat" w:hAnsi="GHEA Grapalat" w:cs="GHEA Grapalat"/>
          <w:sz w:val="22"/>
          <w:szCs w:val="22"/>
          <w:lang w:val="hy-AM"/>
        </w:rPr>
        <w:br/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>1․</w:t>
      </w:r>
      <w:r w:rsidRPr="00177169">
        <w:rPr>
          <w:rFonts w:ascii="GHEA Grapalat" w:hAnsi="GHEA Grapalat" w:cs="GHEA Grapalat"/>
          <w:sz w:val="22"/>
          <w:szCs w:val="22"/>
          <w:lang w:val="hy-AM" w:eastAsia="zh-CN"/>
        </w:rPr>
        <w:t>ջրամատակարարում և ջրահեռացում</w:t>
      </w:r>
      <w:r>
        <w:rPr>
          <w:rFonts w:ascii="GHEA Grapalat" w:hAnsi="GHEA Grapalat" w:cs="GHEA Grapalat"/>
          <w:sz w:val="22"/>
          <w:szCs w:val="22"/>
          <w:lang w:val="hy-AM" w:eastAsia="zh-CN"/>
        </w:rPr>
        <w:t xml:space="preserve"> </w:t>
      </w:r>
      <w:r w:rsidRPr="00177169">
        <w:rPr>
          <w:rFonts w:ascii="GHEA Grapalat" w:hAnsi="GHEA Grapalat" w:cs="GHEA Grapalat"/>
          <w:sz w:val="22"/>
          <w:szCs w:val="22"/>
          <w:lang w:val="hy-AM" w:eastAsia="zh-CN"/>
        </w:rPr>
        <w:t xml:space="preserve">(ջրամատակարարման և </w:t>
      </w:r>
      <w:r>
        <w:rPr>
          <w:rFonts w:ascii="GHEA Grapalat" w:hAnsi="GHEA Grapalat" w:cs="GHEA Grapalat"/>
          <w:sz w:val="22"/>
          <w:szCs w:val="22"/>
          <w:lang w:val="hy-AM" w:eastAsia="zh-CN"/>
        </w:rPr>
        <w:t xml:space="preserve"> </w:t>
      </w:r>
      <w:r w:rsidRPr="00177169">
        <w:rPr>
          <w:rFonts w:ascii="GHEA Grapalat" w:hAnsi="GHEA Grapalat" w:cs="GHEA Grapalat"/>
          <w:sz w:val="22"/>
          <w:szCs w:val="22"/>
          <w:lang w:val="hy-AM" w:eastAsia="zh-CN"/>
        </w:rPr>
        <w:t xml:space="preserve">ջրահեռացման ներքին և </w:t>
      </w:r>
      <w:r>
        <w:rPr>
          <w:rFonts w:ascii="GHEA Grapalat" w:hAnsi="GHEA Grapalat" w:cs="GHEA Grapalat"/>
          <w:sz w:val="22"/>
          <w:szCs w:val="22"/>
          <w:lang w:val="hy-AM" w:eastAsia="zh-CN"/>
        </w:rPr>
        <w:t xml:space="preserve"> </w:t>
      </w:r>
      <w:r w:rsidRPr="00177169">
        <w:rPr>
          <w:rFonts w:ascii="GHEA Grapalat" w:hAnsi="GHEA Grapalat" w:cs="GHEA Grapalat"/>
          <w:sz w:val="22"/>
          <w:szCs w:val="22"/>
          <w:lang w:val="hy-AM" w:eastAsia="zh-CN"/>
        </w:rPr>
        <w:t xml:space="preserve">արտաքին ցանցեր, </w:t>
      </w:r>
    </w:p>
    <w:p w:rsidR="00557ACB" w:rsidRDefault="00B4021F">
      <w:pPr>
        <w:rPr>
          <w:rFonts w:ascii="GHEA Grapalat" w:hAnsi="GHEA Grapalat" w:cs="GHEA Grapalat"/>
          <w:sz w:val="22"/>
          <w:szCs w:val="22"/>
          <w:lang w:val="hy-AM"/>
        </w:rPr>
      </w:pPr>
      <w:r w:rsidRPr="00177169">
        <w:rPr>
          <w:rFonts w:ascii="GHEA Grapalat" w:hAnsi="GHEA Grapalat" w:cs="GHEA Grapalat"/>
          <w:sz w:val="22"/>
          <w:szCs w:val="22"/>
          <w:lang w:val="hy-AM" w:eastAsia="zh-CN"/>
        </w:rPr>
        <w:t>հիդրոմելորացիա)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 լիցենզիա, դաս՝ 3-րդ</w:t>
      </w:r>
    </w:p>
    <w:p w:rsidR="00557ACB" w:rsidRDefault="00B4021F">
      <w:pPr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 w:eastAsia="zh-CN"/>
        </w:rPr>
        <w:t>2․</w:t>
      </w:r>
      <w:r w:rsidRPr="00177169">
        <w:rPr>
          <w:rFonts w:ascii="GHEA Grapalat" w:hAnsi="GHEA Grapalat" w:cs="GHEA Grapalat"/>
          <w:sz w:val="22"/>
          <w:szCs w:val="22"/>
          <w:lang w:val="hy-AM" w:eastAsia="zh-CN"/>
        </w:rPr>
        <w:t>տրանսպորտային ուղիներ (ավտոմոբիլային ճանապարհներ, երկաթուղային գծեր</w:t>
      </w:r>
      <w:r>
        <w:rPr>
          <w:rFonts w:ascii="GHEA Grapalat" w:hAnsi="GHEA Grapalat" w:cs="GHEA Grapalat"/>
          <w:sz w:val="22"/>
          <w:szCs w:val="22"/>
          <w:lang w:val="hy-AM" w:eastAsia="zh-CN"/>
        </w:rPr>
        <w:t xml:space="preserve"> </w:t>
      </w:r>
      <w:r w:rsidRPr="00177169">
        <w:rPr>
          <w:rFonts w:ascii="GHEA Grapalat" w:hAnsi="GHEA Grapalat" w:cs="GHEA Grapalat"/>
          <w:sz w:val="22"/>
          <w:szCs w:val="22"/>
          <w:lang w:val="hy-AM" w:eastAsia="zh-CN"/>
        </w:rPr>
        <w:t>և օդանավակայաններ, արհեստական կառուցվածքներ՝ կամուրջներ, թունելներ, ուղեանցներ, էստակադաներ, հենապատեր և այլն)</w:t>
      </w:r>
      <w:r>
        <w:rPr>
          <w:rFonts w:ascii="GHEA Grapalat" w:hAnsi="GHEA Grapalat" w:cs="GHEA Grapalat"/>
          <w:sz w:val="22"/>
          <w:szCs w:val="22"/>
          <w:lang w:val="hy-AM" w:eastAsia="zh-CN"/>
        </w:rPr>
        <w:t xml:space="preserve"> լ</w:t>
      </w:r>
      <w:r>
        <w:rPr>
          <w:rFonts w:ascii="GHEA Grapalat" w:hAnsi="GHEA Grapalat" w:cs="GHEA Grapalat"/>
          <w:sz w:val="22"/>
          <w:szCs w:val="22"/>
          <w:lang w:val="hy-AM"/>
        </w:rPr>
        <w:t>իցենզիա, դաս՝ 3-րդ</w:t>
      </w:r>
    </w:p>
    <w:p w:rsidR="00557ACB" w:rsidRPr="00177169" w:rsidRDefault="00B4021F">
      <w:pPr>
        <w:pStyle w:val="Default"/>
        <w:tabs>
          <w:tab w:val="left" w:pos="810"/>
          <w:tab w:val="left" w:pos="990"/>
        </w:tabs>
        <w:ind w:left="360"/>
        <w:rPr>
          <w:rFonts w:ascii="GHEA Grapalat" w:hAnsi="GHEA Grapalat" w:cs="GHEA Grapalat"/>
          <w:bCs/>
          <w:sz w:val="22"/>
          <w:szCs w:val="22"/>
          <w:lang w:val="hy-AM" w:eastAsia="en-GB"/>
        </w:rPr>
      </w:pPr>
      <w:r>
        <w:rPr>
          <w:rFonts w:ascii="GHEA Grapalat" w:hAnsi="GHEA Grapalat" w:cs="GHEA Grapalat"/>
          <w:b/>
          <w:sz w:val="22"/>
          <w:szCs w:val="22"/>
          <w:shd w:val="clear" w:color="auto" w:fill="FFFFFF"/>
          <w:lang w:val="hy-AM"/>
        </w:rPr>
        <w:t xml:space="preserve">Այլ պահանջներ՝ </w:t>
      </w:r>
      <w:r w:rsidRPr="00177169"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Կատարողի կողմից պայմանագրային արդյունքները կատարելուց հետո, ներկայացվելիք </w:t>
      </w:r>
      <w:r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>նախագծի</w:t>
      </w:r>
      <w:r w:rsidRPr="00177169"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 հետ միաժամանակ պետք է ներկայացնել նաև Կատարողի լիցենզիան և անհրաժեշտ բոլոր ներդիրները: </w:t>
      </w:r>
      <w:r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Իսկ նախագիծը և երաշխավորագիրը ներբեռնվեն քաղաքաշինության ոլորտի թվային ծառայությունների </w:t>
      </w:r>
      <w:hyperlink r:id="rId7" w:history="1">
        <w:r>
          <w:rPr>
            <w:rStyle w:val="a3"/>
            <w:rFonts w:ascii="GHEA Grapalat" w:hAnsi="GHEA Grapalat" w:cs="GHEA Grapalat"/>
            <w:bCs/>
            <w:sz w:val="22"/>
            <w:szCs w:val="22"/>
            <w:shd w:val="clear" w:color="auto" w:fill="FFFFFF"/>
            <w:lang w:val="hy-AM"/>
          </w:rPr>
          <w:t>https://urban-permits.e-gov.am/hy/</w:t>
        </w:r>
      </w:hyperlink>
      <w:r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 հարթակում։</w:t>
      </w:r>
    </w:p>
    <w:p w:rsidR="00557ACB" w:rsidRPr="008147F7" w:rsidRDefault="00B4021F">
      <w:pPr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177169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Pr="008147F7">
        <w:rPr>
          <w:rFonts w:ascii="GHEA Grapalat" w:hAnsi="GHEA Grapalat" w:cs="Sylfaen"/>
          <w:b/>
          <w:bCs/>
          <w:sz w:val="22"/>
          <w:szCs w:val="22"/>
          <w:lang w:val="hy-AM"/>
        </w:rPr>
        <w:t>Աշխատանքներն ունեն ներքոհիշյալ տեխնիկական  բնութագրերը</w:t>
      </w:r>
    </w:p>
    <w:p w:rsidR="00557ACB" w:rsidRPr="00177169" w:rsidRDefault="00E656C2" w:rsidP="00946FF5">
      <w:pPr>
        <w:rPr>
          <w:rFonts w:cs="Sylfaen"/>
          <w:b/>
          <w:sz w:val="18"/>
          <w:szCs w:val="18"/>
          <w:lang w:val="hy-AM"/>
        </w:rPr>
      </w:pPr>
      <w:r>
        <w:rPr>
          <w:rFonts w:cs="Sylfaen"/>
          <w:lang w:val="hy-AM"/>
        </w:rPr>
        <w:t>1.</w:t>
      </w:r>
      <w:r w:rsidRPr="00E656C2">
        <w:rPr>
          <w:rFonts w:cs="Sylfaen"/>
          <w:lang w:val="hy-AM"/>
        </w:rPr>
        <w:t>Նոր կոյուղագծի կառուցում</w:t>
      </w:r>
      <w:r w:rsidRPr="00E656C2">
        <w:rPr>
          <w:rFonts w:cs="Sylfaen"/>
          <w:lang w:val="hy-AM"/>
        </w:rPr>
        <w:br/>
        <w:t>2.Բակային տարածքի բարեկարգում</w:t>
      </w:r>
      <w:r w:rsidR="008147F7" w:rsidRPr="00E656C2">
        <w:rPr>
          <w:rFonts w:cs="Sylfaen"/>
          <w:lang w:val="hy-AM"/>
        </w:rPr>
        <w:br/>
      </w:r>
      <w:r w:rsidRPr="00E656C2">
        <w:rPr>
          <w:rFonts w:cs="Sylfaen"/>
          <w:lang w:val="hy-AM"/>
        </w:rPr>
        <w:t>3</w:t>
      </w:r>
      <w:r w:rsidRPr="00C84E08">
        <w:rPr>
          <w:lang w:val="hy-AM"/>
        </w:rPr>
        <w:t>.</w:t>
      </w:r>
      <w:r w:rsidR="00B4021F" w:rsidRPr="00C84E08">
        <w:rPr>
          <w:lang w:val="hy-AM"/>
        </w:rPr>
        <w:t>Ասֆալտբետոնե ծածկույթի քանդում</w:t>
      </w:r>
      <w:r w:rsidR="00177169" w:rsidRPr="00E656C2">
        <w:rPr>
          <w:rFonts w:cs="Sylfaen"/>
          <w:lang w:val="hy-AM"/>
        </w:rPr>
        <w:t xml:space="preserve"> և նորի տեղադրում</w:t>
      </w:r>
      <w:r w:rsidR="008147F7" w:rsidRPr="00E656C2">
        <w:rPr>
          <w:rFonts w:cs="Sylfaen"/>
          <w:lang w:val="hy-AM"/>
        </w:rPr>
        <w:br/>
      </w:r>
      <w:r w:rsidR="00C84E08">
        <w:rPr>
          <w:lang w:val="hy-AM"/>
        </w:rPr>
        <w:br/>
      </w:r>
      <w:r w:rsidR="00B4021F">
        <w:rPr>
          <w:rFonts w:cs="Sylfaen"/>
          <w:sz w:val="18"/>
          <w:szCs w:val="18"/>
          <w:lang w:val="af-ZA"/>
        </w:rPr>
        <w:t>նախագծման ընթացիկ աշխատանքներն աշխատանքային կարգով համաձայնեցնել պատվիրատուի հետ՝ միաժամանակ ապահովելով նորմատիվ պարտադիր պահանջները և օգտագործելով արդի մոտեցումներ</w:t>
      </w:r>
      <w:r w:rsidR="00C84E08">
        <w:rPr>
          <w:rFonts w:cs="Sylfaen"/>
          <w:sz w:val="18"/>
          <w:szCs w:val="18"/>
          <w:lang w:val="af-ZA"/>
        </w:rPr>
        <w:br/>
      </w:r>
      <w:r w:rsidR="00C84E08">
        <w:rPr>
          <w:rFonts w:cs="Sylfaen"/>
          <w:sz w:val="18"/>
          <w:szCs w:val="18"/>
          <w:lang w:val="af-ZA"/>
        </w:rPr>
        <w:br/>
      </w:r>
      <w:bookmarkStart w:id="0" w:name="_GoBack"/>
      <w:bookmarkEnd w:id="0"/>
    </w:p>
    <w:tbl>
      <w:tblPr>
        <w:tblStyle w:val="a8"/>
        <w:tblpPr w:leftFromText="180" w:rightFromText="180" w:vertAnchor="text" w:horzAnchor="margin" w:tblpY="522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5606"/>
        <w:gridCol w:w="1564"/>
        <w:gridCol w:w="1698"/>
      </w:tblGrid>
      <w:tr w:rsidR="00557ACB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B4021F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հ/հ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B4021F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Աշխատանքների</w:t>
            </w:r>
            <w:r>
              <w:rPr>
                <w:rFonts w:ascii="GHEA Grapalat" w:hAnsi="GHEA Grapalat"/>
                <w:sz w:val="20"/>
                <w:szCs w:val="20"/>
                <w:lang w:val="hy-AM" w:eastAsia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անվանումը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B4021F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Սկիզբը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B4021F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Ավարտը</w:t>
            </w:r>
          </w:p>
        </w:tc>
      </w:tr>
      <w:tr w:rsidR="00557ACB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B4021F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B4021F">
            <w:pPr>
              <w:spacing w:before="120"/>
              <w:ind w:left="284" w:right="284"/>
              <w:jc w:val="center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Ալավերդի համայնքի Ալավերդի քաղաքի Սայաթ-Նովա 7 բազմաբնակարան շենքի համար նոր կոյուղագծի կառուցման, շենքի բակային տարածքի ասֆալտապատման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նախագծանախահաշվային փաստաթղթերի կազմման և երաշխավորագրի տ</w:t>
            </w:r>
            <w:r w:rsidR="008147F7">
              <w:rPr>
                <w:rFonts w:ascii="GHEA Grapalat" w:hAnsi="GHEA Grapalat" w:cs="Sylfaen"/>
                <w:sz w:val="20"/>
                <w:szCs w:val="20"/>
                <w:lang w:val="hy-AM"/>
              </w:rPr>
              <w:t>րամադրման ծառայությունների ձեռքբերում</w:t>
            </w:r>
          </w:p>
          <w:p w:rsidR="00557ACB" w:rsidRDefault="00557ACB">
            <w:pPr>
              <w:ind w:hanging="77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B4021F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Պայմանգրի կնքման օրվանից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B4021F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20 օր</w:t>
            </w:r>
          </w:p>
        </w:tc>
      </w:tr>
    </w:tbl>
    <w:p w:rsidR="00557ACB" w:rsidRDefault="00557ACB">
      <w:pPr>
        <w:pStyle w:val="a9"/>
        <w:numPr>
          <w:ilvl w:val="0"/>
          <w:numId w:val="3"/>
        </w:numPr>
        <w:spacing w:after="0"/>
        <w:ind w:left="315" w:hanging="109"/>
        <w:jc w:val="both"/>
        <w:rPr>
          <w:rFonts w:cs="Sylfaen"/>
          <w:b/>
          <w:sz w:val="18"/>
          <w:szCs w:val="18"/>
        </w:rPr>
      </w:pPr>
    </w:p>
    <w:p w:rsidR="00557ACB" w:rsidRDefault="00C31949" w:rsidP="00946FF5">
      <w:pPr>
        <w:rPr>
          <w:rFonts w:ascii="GHEA Grapalat" w:eastAsia="Microsoft YaHei" w:hAnsi="GHEA Grapalat" w:cs="GHEA Grapalat"/>
          <w:lang w:val="hy-AM"/>
        </w:rPr>
      </w:pPr>
      <w:r>
        <w:rPr>
          <w:rFonts w:ascii="GHEA Grapalat" w:hAnsi="GHEA Grapalat" w:cs="GHEA Grapalat"/>
          <w:lang w:val="en-US"/>
        </w:rPr>
        <w:br/>
      </w:r>
      <w:r>
        <w:rPr>
          <w:rFonts w:ascii="GHEA Grapalat" w:hAnsi="GHEA Grapalat" w:cs="GHEA Grapalat"/>
          <w:lang w:val="en-US"/>
        </w:rPr>
        <w:br/>
      </w:r>
      <w:r>
        <w:rPr>
          <w:rFonts w:ascii="GHEA Grapalat" w:hAnsi="GHEA Grapalat" w:cs="GHEA Grapalat"/>
          <w:lang w:val="en-US"/>
        </w:rPr>
        <w:br/>
      </w:r>
    </w:p>
    <w:p w:rsidR="00557ACB" w:rsidRDefault="00B4021F">
      <w:pPr>
        <w:rPr>
          <w:rFonts w:ascii="GHEA Grapalat" w:hAnsi="GHEA Grapalat" w:cs="Sylfaen"/>
          <w:b/>
          <w:bCs/>
          <w:sz w:val="22"/>
          <w:szCs w:val="22"/>
          <w:lang w:val="hy-AM"/>
        </w:rPr>
      </w:pPr>
      <w:r>
        <w:rPr>
          <w:rFonts w:ascii="GHEA Grapalat" w:eastAsia="Microsoft YaHei" w:hAnsi="GHEA Grapalat" w:cs="GHEA Grapalat"/>
          <w:lang w:val="ro-RO"/>
        </w:rPr>
        <w:t xml:space="preserve">                                                                                                 </w:t>
      </w:r>
      <w:r>
        <w:rPr>
          <w:rFonts w:ascii="GHEA Grapalat" w:hAnsi="GHEA Grapalat" w:cs="GHEA Grapalat"/>
          <w:lang w:val="hy-AM"/>
        </w:rPr>
        <w:t xml:space="preserve">    </w:t>
      </w:r>
      <w:r>
        <w:rPr>
          <w:rFonts w:ascii="GHEA Grapalat" w:hAnsi="GHEA Grapalat" w:cs="GHEA Grapalat"/>
          <w:lang w:val="hy-AM"/>
        </w:rPr>
        <w:br/>
      </w:r>
    </w:p>
    <w:sectPr w:rsidR="00557ACB">
      <w:pgSz w:w="11906" w:h="16838"/>
      <w:pgMar w:top="284" w:right="567" w:bottom="0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21F" w:rsidRDefault="00B4021F">
      <w:r>
        <w:separator/>
      </w:r>
    </w:p>
  </w:endnote>
  <w:endnote w:type="continuationSeparator" w:id="0">
    <w:p w:rsidR="00B4021F" w:rsidRDefault="00B4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21F" w:rsidRDefault="00B4021F">
      <w:r>
        <w:separator/>
      </w:r>
    </w:p>
  </w:footnote>
  <w:footnote w:type="continuationSeparator" w:id="0">
    <w:p w:rsidR="00B4021F" w:rsidRDefault="00B40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CFBBD8E"/>
    <w:multiLevelType w:val="singleLevel"/>
    <w:tmpl w:val="BCFBBD8E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470F44FC"/>
    <w:multiLevelType w:val="multilevel"/>
    <w:tmpl w:val="470F44FC"/>
    <w:lvl w:ilvl="0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" w15:restartNumberingAfterBreak="0">
    <w:nsid w:val="6A6D2C54"/>
    <w:multiLevelType w:val="multilevel"/>
    <w:tmpl w:val="6A6D2C54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FDC"/>
    <w:rsid w:val="00014EEB"/>
    <w:rsid w:val="000A2218"/>
    <w:rsid w:val="000E155A"/>
    <w:rsid w:val="00177169"/>
    <w:rsid w:val="00183FD9"/>
    <w:rsid w:val="00221F1D"/>
    <w:rsid w:val="00267B8B"/>
    <w:rsid w:val="003D2DDA"/>
    <w:rsid w:val="0050223B"/>
    <w:rsid w:val="00557ACB"/>
    <w:rsid w:val="00592464"/>
    <w:rsid w:val="006C0B77"/>
    <w:rsid w:val="00776FDC"/>
    <w:rsid w:val="007B74B2"/>
    <w:rsid w:val="007C3A79"/>
    <w:rsid w:val="007E0182"/>
    <w:rsid w:val="008147F7"/>
    <w:rsid w:val="008242FF"/>
    <w:rsid w:val="00861781"/>
    <w:rsid w:val="00870751"/>
    <w:rsid w:val="00922C48"/>
    <w:rsid w:val="00946FF5"/>
    <w:rsid w:val="009A582B"/>
    <w:rsid w:val="009B56EA"/>
    <w:rsid w:val="00A139F3"/>
    <w:rsid w:val="00AB740C"/>
    <w:rsid w:val="00B1075C"/>
    <w:rsid w:val="00B4021F"/>
    <w:rsid w:val="00B915B7"/>
    <w:rsid w:val="00C31949"/>
    <w:rsid w:val="00C84E08"/>
    <w:rsid w:val="00D6068B"/>
    <w:rsid w:val="00DA611C"/>
    <w:rsid w:val="00E40A6E"/>
    <w:rsid w:val="00E656C2"/>
    <w:rsid w:val="00E82C2C"/>
    <w:rsid w:val="00EA59DF"/>
    <w:rsid w:val="00EE4070"/>
    <w:rsid w:val="00F12C76"/>
    <w:rsid w:val="00F268B3"/>
    <w:rsid w:val="263B5F44"/>
    <w:rsid w:val="46F459F4"/>
    <w:rsid w:val="48BC5937"/>
    <w:rsid w:val="4E8925E8"/>
    <w:rsid w:val="56D82D87"/>
    <w:rsid w:val="5C106817"/>
    <w:rsid w:val="66486EC7"/>
    <w:rsid w:val="72F8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2C2FA"/>
  <w15:docId w15:val="{9156684A-7524-4A28-AA6A-863518D71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Title"/>
    <w:basedOn w:val="a"/>
    <w:next w:val="a"/>
    <w:link w:val="a5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paragraph" w:styleId="a6">
    <w:name w:val="Subtitle"/>
    <w:basedOn w:val="a"/>
    <w:next w:val="a"/>
    <w:link w:val="a7"/>
    <w:uiPriority w:val="11"/>
    <w:qFormat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table" w:styleId="a8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a5">
    <w:name w:val="Заголовок Знак"/>
    <w:basedOn w:val="a0"/>
    <w:link w:val="a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Подзаголовок Знак"/>
    <w:basedOn w:val="a0"/>
    <w:link w:val="a6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 w:after="160"/>
      <w:jc w:val="center"/>
    </w:pPr>
    <w:rPr>
      <w:rFonts w:ascii="GHEA Grapalat" w:eastAsiaTheme="minorHAnsi" w:hAnsi="GHEA Grapalat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spacing w:after="160"/>
      <w:ind w:left="720"/>
      <w:contextualSpacing/>
    </w:pPr>
    <w:rPr>
      <w:rFonts w:ascii="GHEA Grapalat" w:eastAsiaTheme="minorHAnsi" w:hAnsi="GHEA Grapalat" w:cstheme="minorBidi"/>
      <w:kern w:val="2"/>
      <w:sz w:val="22"/>
      <w:szCs w:val="22"/>
      <w:lang w:eastAsia="en-US"/>
      <w14:ligatures w14:val="standardContextual"/>
    </w:rPr>
  </w:style>
  <w:style w:type="character" w:customStyle="1" w:styleId="11">
    <w:name w:val="Сильное выделение1"/>
    <w:basedOn w:val="a0"/>
    <w:uiPriority w:val="21"/>
    <w:qFormat/>
    <w:rPr>
      <w:i/>
      <w:iCs/>
      <w:color w:val="2E74B5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="GHEA Grapalat" w:eastAsiaTheme="minorHAnsi" w:hAnsi="GHEA Grapalat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qFormat/>
    <w:rPr>
      <w:i/>
      <w:iCs/>
      <w:color w:val="2E74B5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C3194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3194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rban-permits.e-gov.am/h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Шогик Карян</dc:creator>
  <cp:lastModifiedBy>ComPoint</cp:lastModifiedBy>
  <cp:revision>4</cp:revision>
  <cp:lastPrinted>2025-08-25T08:13:00Z</cp:lastPrinted>
  <dcterms:created xsi:type="dcterms:W3CDTF">2025-08-25T08:11:00Z</dcterms:created>
  <dcterms:modified xsi:type="dcterms:W3CDTF">2025-08-26T05:59:00Z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F2774EF385064A09A2E8CA325E2DDDC7_13</vt:lpwstr>
  </property>
</Properties>
</file>